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E9" w:rsidRPr="006C59E9" w:rsidRDefault="006C59E9" w:rsidP="0078211D">
      <w:pPr>
        <w:widowControl/>
        <w:shd w:val="clear" w:color="auto" w:fill="FFFFFF"/>
        <w:autoSpaceDE/>
        <w:autoSpaceDN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56"/>
          <w:szCs w:val="56"/>
          <w:lang w:eastAsia="ru-RU"/>
        </w:rPr>
      </w:pPr>
      <w:r w:rsidRPr="006C59E9">
        <w:rPr>
          <w:rFonts w:ascii="Arial" w:eastAsia="Times New Roman" w:hAnsi="Arial" w:cs="Arial"/>
          <w:b/>
          <w:kern w:val="36"/>
          <w:sz w:val="56"/>
          <w:szCs w:val="56"/>
          <w:lang w:eastAsia="ru-RU"/>
        </w:rPr>
        <w:t>"Ребенок дома - закрой окно"</w:t>
      </w:r>
    </w:p>
    <w:p w:rsidR="006C59E9" w:rsidRPr="006C59E9" w:rsidRDefault="006C59E9" w:rsidP="006C59E9">
      <w:pPr>
        <w:widowControl/>
        <w:shd w:val="clear" w:color="auto" w:fill="FFFFFF"/>
        <w:autoSpaceDE/>
        <w:autoSpaceDN/>
        <w:spacing w:line="330" w:lineRule="atLeast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78211D">
        <w:rPr>
          <w:rFonts w:ascii="Tahoma" w:eastAsia="Times New Roman" w:hAnsi="Tahoma" w:cs="Tahoma"/>
          <w:b/>
          <w:sz w:val="36"/>
          <w:szCs w:val="36"/>
          <w:lang w:eastAsia="ru-RU"/>
        </w:rPr>
        <w:t>02.07.2025</w:t>
      </w:r>
    </w:p>
    <w:p w:rsidR="006C59E9" w:rsidRPr="0078211D" w:rsidRDefault="006C59E9" w:rsidP="006C59E9">
      <w:pPr>
        <w:widowControl/>
        <w:shd w:val="clear" w:color="auto" w:fill="FFFFFF"/>
        <w:autoSpaceDE/>
        <w:autoSpaceDN/>
        <w:spacing w:line="330" w:lineRule="atLeast"/>
        <w:jc w:val="center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  <w:r w:rsidRPr="0078211D">
        <w:rPr>
          <w:rFonts w:ascii="Tahoma" w:eastAsia="Times New Roman" w:hAnsi="Tahoma" w:cs="Tahoma"/>
          <w:b/>
          <w:bCs/>
          <w:i/>
          <w:iCs/>
          <w:sz w:val="36"/>
          <w:szCs w:val="36"/>
          <w:lang w:eastAsia="ru-RU"/>
        </w:rPr>
        <w:t>Уважаемые родители и гости сайт</w:t>
      </w:r>
      <w:r w:rsidRPr="0078211D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а!</w:t>
      </w:r>
    </w:p>
    <w:p w:rsidR="0078211D" w:rsidRPr="006C59E9" w:rsidRDefault="0078211D" w:rsidP="006C59E9">
      <w:pPr>
        <w:widowControl/>
        <w:shd w:val="clear" w:color="auto" w:fill="FFFFFF"/>
        <w:autoSpaceDE/>
        <w:autoSpaceDN/>
        <w:spacing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C59E9" w:rsidRDefault="006C59E9" w:rsidP="006C59E9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9E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Свердловской области регистрируются случаи выпадения детей из окон. Во всех случаях дети самостоятельно забирались на подоконник, используя в качестве подставки различные предметы мебели и, опираясь на противомоскитную сетку, выпадали из окна вместе с ней. При этом большинство несчастных случаев происходили по причи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отсутствия должного контроля </w:t>
      </w:r>
      <w:r w:rsidRPr="006C5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взрослых, родителей (законных представителей), забывающих закрывать окна, а также отсутствия на окнах блокираторов или оконных ручек-замков, неправильной расстановки мебели, дающей возможность детям самостоятельно забираться на подоконники, и наличия противомоскитных сеток, создающих иллюзию закрытого окна.</w:t>
      </w:r>
    </w:p>
    <w:p w:rsidR="006C59E9" w:rsidRPr="006C59E9" w:rsidRDefault="006C59E9" w:rsidP="006C59E9">
      <w:pPr>
        <w:widowControl/>
        <w:shd w:val="clear" w:color="auto" w:fill="FFFFFF"/>
        <w:autoSpaceDE/>
        <w:autoSpaceDN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442144" w:rsidRPr="00442144" w:rsidRDefault="006C59E9" w:rsidP="0044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</w:pPr>
      <w:r w:rsidRPr="006C59E9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 xml:space="preserve">Чтобы предотвратить несчастные случаи, родителям следует </w:t>
      </w:r>
      <w:r w:rsidRPr="006C59E9">
        <w:rPr>
          <w:rFonts w:ascii="Montserrat" w:hAnsi="Montserrat"/>
          <w:b/>
          <w:color w:val="000000"/>
          <w:sz w:val="36"/>
          <w:szCs w:val="36"/>
          <w:u w:val="single"/>
          <w:shd w:val="clear" w:color="auto" w:fill="FFFFFF"/>
        </w:rPr>
        <w:t>соблюдать</w:t>
      </w:r>
      <w:r w:rsidRPr="006C59E9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 xml:space="preserve"> несколько </w:t>
      </w:r>
      <w:r w:rsidRPr="006C59E9">
        <w:rPr>
          <w:rFonts w:ascii="Montserrat" w:hAnsi="Montserrat"/>
          <w:b/>
          <w:color w:val="000000"/>
          <w:sz w:val="36"/>
          <w:szCs w:val="36"/>
          <w:u w:val="single"/>
          <w:shd w:val="clear" w:color="auto" w:fill="FFFFFF"/>
        </w:rPr>
        <w:t>несложных правил</w:t>
      </w:r>
      <w:r w:rsidRPr="006C59E9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>:</w:t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> </w:t>
      </w:r>
      <w:r w:rsidRPr="006C59E9">
        <w:rPr>
          <w:rFonts w:ascii="Montserrat" w:hAnsi="Montserrat"/>
          <w:color w:val="000000"/>
          <w:sz w:val="36"/>
          <w:szCs w:val="36"/>
        </w:rPr>
        <w:br/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 xml:space="preserve">1. Не оставляйте детей без присмотра в помещениях с открытыми окнами. </w:t>
      </w:r>
      <w:r w:rsidRPr="006C59E9">
        <w:rPr>
          <w:rFonts w:ascii="Montserrat" w:hAnsi="Montserrat"/>
          <w:color w:val="000000"/>
          <w:sz w:val="36"/>
          <w:szCs w:val="36"/>
          <w:u w:val="single"/>
          <w:shd w:val="clear" w:color="auto" w:fill="FFFFFF"/>
        </w:rPr>
        <w:t>Даже на мгновение</w:t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>! </w:t>
      </w:r>
      <w:r w:rsidRPr="006C59E9">
        <w:rPr>
          <w:rFonts w:ascii="Montserrat" w:hAnsi="Montserrat"/>
          <w:color w:val="000000"/>
          <w:sz w:val="36"/>
          <w:szCs w:val="36"/>
        </w:rPr>
        <w:br/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 xml:space="preserve">2. Запомните, что москитные сетки </w:t>
      </w:r>
      <w:proofErr w:type="gramStart"/>
      <w:r w:rsidRPr="006C59E9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>H</w:t>
      </w:r>
      <w:proofErr w:type="gramEnd"/>
      <w:r w:rsidRPr="006C59E9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 xml:space="preserve">Е </w:t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>удержат ребенка. Они держатся на паре хлипких креплений, которые соскакивают при  малейшем надавливании. Это лишь иллюзия защиты, сетка не предотвратит падение. </w:t>
      </w:r>
      <w:r w:rsidRPr="006C59E9">
        <w:rPr>
          <w:rFonts w:ascii="Montserrat" w:hAnsi="Montserrat"/>
          <w:color w:val="000000"/>
          <w:sz w:val="36"/>
          <w:szCs w:val="36"/>
        </w:rPr>
        <w:br/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>3. А вот специальные детские замки и ограничители на окнах помогают предотвратить случайное его открытие ребенком. </w:t>
      </w:r>
      <w:r w:rsidRPr="006C59E9">
        <w:rPr>
          <w:rFonts w:ascii="Montserrat" w:hAnsi="Montserrat"/>
          <w:color w:val="000000"/>
          <w:sz w:val="36"/>
          <w:szCs w:val="36"/>
        </w:rPr>
        <w:br/>
      </w:r>
      <w:r w:rsidRPr="006C59E9">
        <w:rPr>
          <w:rFonts w:ascii="Montserrat" w:hAnsi="Montserrat"/>
          <w:color w:val="000000"/>
          <w:sz w:val="36"/>
          <w:szCs w:val="36"/>
          <w:shd w:val="clear" w:color="auto" w:fill="FFFFFF"/>
        </w:rPr>
        <w:t>4. Разговаривайте с детьми! Объясните им простым и доступным языком правила безопасного поведения и потенциальные опасности, которые могут их подстерегать. </w:t>
      </w:r>
      <w:r w:rsidRPr="006C59E9">
        <w:rPr>
          <w:rFonts w:ascii="Montserrat" w:hAnsi="Montserrat"/>
          <w:color w:val="000000"/>
          <w:sz w:val="36"/>
          <w:szCs w:val="36"/>
        </w:rPr>
        <w:br/>
      </w:r>
      <w:r w:rsidR="00442144" w:rsidRPr="00442144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 xml:space="preserve">       </w:t>
      </w:r>
      <w:r w:rsidRPr="00442144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>Безопасность детей — задача взрослых!</w:t>
      </w:r>
    </w:p>
    <w:p w:rsidR="0078211D" w:rsidRPr="00442144" w:rsidRDefault="006C59E9" w:rsidP="00442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442144">
        <w:rPr>
          <w:rFonts w:ascii="Montserrat" w:hAnsi="Montserrat"/>
          <w:b/>
          <w:color w:val="000000"/>
          <w:sz w:val="36"/>
          <w:szCs w:val="36"/>
          <w:shd w:val="clear" w:color="auto" w:fill="FFFFFF"/>
        </w:rPr>
        <w:t>Уважаемые родители, будьте бдительными, предельно внимательными и ответственными!</w:t>
      </w:r>
    </w:p>
    <w:p w:rsidR="0078211D" w:rsidRPr="0078211D" w:rsidRDefault="0078211D" w:rsidP="0078211D">
      <w:pPr>
        <w:rPr>
          <w:sz w:val="36"/>
          <w:szCs w:val="36"/>
        </w:rPr>
      </w:pPr>
    </w:p>
    <w:p w:rsidR="0078211D" w:rsidRDefault="0078211D" w:rsidP="0078211D">
      <w:pPr>
        <w:rPr>
          <w:sz w:val="36"/>
          <w:szCs w:val="36"/>
        </w:rPr>
      </w:pPr>
    </w:p>
    <w:p w:rsidR="00FB2032" w:rsidRPr="0078211D" w:rsidRDefault="0078211D" w:rsidP="0078211D">
      <w:pPr>
        <w:jc w:val="right"/>
        <w:rPr>
          <w:rFonts w:ascii="Times New Roman" w:hAnsi="Times New Roman" w:cs="Times New Roman"/>
          <w:sz w:val="36"/>
          <w:szCs w:val="36"/>
        </w:rPr>
      </w:pPr>
      <w:r w:rsidRPr="0078211D">
        <w:rPr>
          <w:rFonts w:ascii="Times New Roman" w:hAnsi="Times New Roman" w:cs="Times New Roman"/>
          <w:sz w:val="36"/>
          <w:szCs w:val="36"/>
        </w:rPr>
        <w:t>Администрация МБОУ СОШ № 30</w:t>
      </w:r>
    </w:p>
    <w:sectPr w:rsidR="00FB2032" w:rsidRPr="0078211D" w:rsidSect="0072794A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9E9"/>
    <w:rsid w:val="00206C5C"/>
    <w:rsid w:val="00442144"/>
    <w:rsid w:val="005C6723"/>
    <w:rsid w:val="006C59E9"/>
    <w:rsid w:val="0072794A"/>
    <w:rsid w:val="0078211D"/>
    <w:rsid w:val="00790E53"/>
    <w:rsid w:val="00FB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rebuchet MS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E53"/>
    <w:rPr>
      <w:rFonts w:ascii="Trebuchet MS" w:hAnsi="Trebuchet MS" w:cs="Trebuchet MS"/>
      <w:lang w:val="ru-RU"/>
    </w:rPr>
  </w:style>
  <w:style w:type="paragraph" w:styleId="1">
    <w:name w:val="heading 1"/>
    <w:basedOn w:val="a"/>
    <w:link w:val="10"/>
    <w:uiPriority w:val="9"/>
    <w:qFormat/>
    <w:rsid w:val="006C59E9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90E53"/>
    <w:pPr>
      <w:spacing w:before="232"/>
      <w:ind w:left="1495" w:firstLine="5"/>
    </w:pPr>
    <w:rPr>
      <w:rFonts w:ascii="Tahoma" w:eastAsia="Tahoma" w:hAnsi="Tahoma" w:cs="Tahoma"/>
      <w:sz w:val="80"/>
      <w:szCs w:val="80"/>
    </w:rPr>
  </w:style>
  <w:style w:type="character" w:customStyle="1" w:styleId="a4">
    <w:name w:val="Название Знак"/>
    <w:basedOn w:val="a0"/>
    <w:link w:val="a3"/>
    <w:uiPriority w:val="1"/>
    <w:rsid w:val="00790E53"/>
    <w:rPr>
      <w:rFonts w:ascii="Tahoma" w:eastAsia="Tahoma" w:hAnsi="Tahoma" w:cs="Tahoma"/>
      <w:sz w:val="80"/>
      <w:szCs w:val="80"/>
      <w:lang w:val="ru-RU"/>
    </w:rPr>
  </w:style>
  <w:style w:type="paragraph" w:styleId="a5">
    <w:name w:val="Body Text"/>
    <w:basedOn w:val="a"/>
    <w:link w:val="a6"/>
    <w:uiPriority w:val="1"/>
    <w:qFormat/>
    <w:rsid w:val="00790E53"/>
    <w:pPr>
      <w:ind w:left="1815" w:firstLine="62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90E53"/>
    <w:rPr>
      <w:rFonts w:ascii="Trebuchet MS" w:eastAsia="Trebuchet MS" w:hAnsi="Trebuchet MS" w:cs="Trebuchet MS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790E53"/>
    <w:pPr>
      <w:ind w:left="1815" w:right="1812" w:firstLine="629"/>
      <w:jc w:val="both"/>
    </w:pPr>
  </w:style>
  <w:style w:type="paragraph" w:customStyle="1" w:styleId="TOC1">
    <w:name w:val="TOC 1"/>
    <w:basedOn w:val="a"/>
    <w:uiPriority w:val="1"/>
    <w:qFormat/>
    <w:rsid w:val="00790E53"/>
    <w:pPr>
      <w:spacing w:before="104"/>
      <w:ind w:left="2224"/>
    </w:pPr>
    <w:rPr>
      <w:rFonts w:ascii="Tahoma" w:eastAsia="Tahoma" w:hAnsi="Tahoma" w:cs="Tahom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90E53"/>
    <w:pPr>
      <w:spacing w:before="153"/>
      <w:ind w:left="3073"/>
      <w:outlineLvl w:val="1"/>
    </w:pPr>
    <w:rPr>
      <w:rFonts w:ascii="Tahoma" w:eastAsia="Tahoma" w:hAnsi="Tahoma" w:cs="Tahoma"/>
      <w:sz w:val="32"/>
      <w:szCs w:val="32"/>
    </w:rPr>
  </w:style>
  <w:style w:type="paragraph" w:customStyle="1" w:styleId="Heading2">
    <w:name w:val="Heading 2"/>
    <w:basedOn w:val="a"/>
    <w:uiPriority w:val="1"/>
    <w:qFormat/>
    <w:rsid w:val="00790E53"/>
    <w:pPr>
      <w:ind w:left="2444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90E53"/>
    <w:pPr>
      <w:spacing w:before="186"/>
      <w:ind w:left="92"/>
    </w:pPr>
  </w:style>
  <w:style w:type="character" w:customStyle="1" w:styleId="10">
    <w:name w:val="Заголовок 1 Знак"/>
    <w:basedOn w:val="a0"/>
    <w:link w:val="1"/>
    <w:uiPriority w:val="9"/>
    <w:rsid w:val="006C59E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6C59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C59E9"/>
    <w:rPr>
      <w:b/>
      <w:bCs/>
    </w:rPr>
  </w:style>
  <w:style w:type="character" w:styleId="aa">
    <w:name w:val="Emphasis"/>
    <w:basedOn w:val="a0"/>
    <w:uiPriority w:val="20"/>
    <w:qFormat/>
    <w:rsid w:val="006C59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9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2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2025-07-02T11:30:00Z</dcterms:created>
  <dcterms:modified xsi:type="dcterms:W3CDTF">2025-07-02T11:38:00Z</dcterms:modified>
</cp:coreProperties>
</file>