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31" w:rsidRPr="00DD5688" w:rsidRDefault="008E1231" w:rsidP="008E1231">
      <w:pPr>
        <w:pStyle w:val="1"/>
        <w:spacing w:line="360" w:lineRule="auto"/>
        <w:ind w:left="10092" w:firstLine="708"/>
        <w:rPr>
          <w:sz w:val="24"/>
        </w:rPr>
      </w:pPr>
      <w:r w:rsidRPr="00DD5688">
        <w:rPr>
          <w:sz w:val="24"/>
        </w:rPr>
        <w:t>УТВЕРЖДАЮ:</w:t>
      </w:r>
    </w:p>
    <w:p w:rsidR="008E1231" w:rsidRPr="00DD5688" w:rsidRDefault="008E1231" w:rsidP="008E1231">
      <w:pPr>
        <w:pStyle w:val="1"/>
        <w:spacing w:line="360" w:lineRule="auto"/>
        <w:ind w:left="10092" w:firstLine="708"/>
        <w:rPr>
          <w:sz w:val="24"/>
        </w:rPr>
      </w:pPr>
      <w:r w:rsidRPr="00DD5688">
        <w:rPr>
          <w:sz w:val="24"/>
        </w:rPr>
        <w:t xml:space="preserve">Директор МБОУ СОШ № 30           </w:t>
      </w:r>
      <w:r w:rsidRPr="00DD5688">
        <w:rPr>
          <w:sz w:val="24"/>
        </w:rPr>
        <w:tab/>
      </w:r>
    </w:p>
    <w:p w:rsidR="008E1231" w:rsidRPr="00DD5688" w:rsidRDefault="008E1231" w:rsidP="008E1231">
      <w:pPr>
        <w:spacing w:line="360" w:lineRule="auto"/>
        <w:ind w:left="10092" w:firstLine="708"/>
        <w:rPr>
          <w:sz w:val="24"/>
          <w:szCs w:val="24"/>
        </w:rPr>
      </w:pPr>
      <w:r w:rsidRPr="00DD5688">
        <w:rPr>
          <w:sz w:val="24"/>
          <w:szCs w:val="24"/>
        </w:rPr>
        <w:t xml:space="preserve">_____________ И.В. Суркова     </w:t>
      </w:r>
      <w:r w:rsidRPr="00DD5688">
        <w:rPr>
          <w:sz w:val="24"/>
          <w:szCs w:val="24"/>
        </w:rPr>
        <w:tab/>
      </w:r>
      <w:r w:rsidRPr="00DD5688">
        <w:rPr>
          <w:sz w:val="24"/>
          <w:szCs w:val="24"/>
        </w:rPr>
        <w:tab/>
      </w:r>
    </w:p>
    <w:p w:rsidR="008E1231" w:rsidRPr="00DD5688" w:rsidRDefault="00775E96" w:rsidP="008E1231">
      <w:pPr>
        <w:spacing w:line="360" w:lineRule="auto"/>
        <w:ind w:left="10092" w:firstLine="708"/>
        <w:rPr>
          <w:sz w:val="24"/>
          <w:szCs w:val="24"/>
        </w:rPr>
      </w:pPr>
      <w:r>
        <w:rPr>
          <w:sz w:val="24"/>
          <w:szCs w:val="24"/>
        </w:rPr>
        <w:t>Приказ от 04</w:t>
      </w:r>
      <w:r w:rsidR="008E1231" w:rsidRPr="00DD5688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8E1231" w:rsidRPr="00DD5688">
        <w:rPr>
          <w:sz w:val="24"/>
          <w:szCs w:val="24"/>
        </w:rPr>
        <w:t>.202</w:t>
      </w:r>
      <w:r>
        <w:rPr>
          <w:sz w:val="24"/>
          <w:szCs w:val="24"/>
        </w:rPr>
        <w:t>2 № 181</w:t>
      </w:r>
      <w:r w:rsidR="008E1231" w:rsidRPr="00DD5688">
        <w:rPr>
          <w:sz w:val="24"/>
          <w:szCs w:val="24"/>
        </w:rPr>
        <w:t>/01-07</w:t>
      </w:r>
    </w:p>
    <w:p w:rsidR="00381F72" w:rsidRDefault="00381F72" w:rsidP="00381F72">
      <w:pPr>
        <w:pStyle w:val="1"/>
        <w:spacing w:line="360" w:lineRule="auto"/>
        <w:ind w:left="10080" w:firstLine="720"/>
        <w:jc w:val="both"/>
        <w:rPr>
          <w:sz w:val="24"/>
        </w:rPr>
      </w:pPr>
      <w:r w:rsidRPr="00B2731D">
        <w:rPr>
          <w:sz w:val="24"/>
        </w:rPr>
        <w:tab/>
      </w:r>
    </w:p>
    <w:p w:rsidR="00CE66EF" w:rsidRDefault="00CE66EF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A7105C" w:rsidRDefault="00A7105C">
      <w:pPr>
        <w:pStyle w:val="a3"/>
        <w:rPr>
          <w:sz w:val="26"/>
          <w:szCs w:val="22"/>
        </w:rPr>
      </w:pPr>
    </w:p>
    <w:p w:rsidR="00CE66EF" w:rsidRDefault="00CE66EF">
      <w:pPr>
        <w:pStyle w:val="a3"/>
        <w:spacing w:before="3"/>
        <w:rPr>
          <w:sz w:val="19"/>
        </w:rPr>
      </w:pPr>
    </w:p>
    <w:p w:rsidR="00CE66EF" w:rsidRDefault="00A7105C" w:rsidP="00CB7F87">
      <w:pPr>
        <w:pStyle w:val="11"/>
        <w:spacing w:before="84" w:line="276" w:lineRule="auto"/>
        <w:ind w:left="0" w:right="-243"/>
        <w:jc w:val="center"/>
      </w:pPr>
      <w:r>
        <w:t>План работы</w:t>
      </w:r>
      <w:r w:rsidR="00CB7F87">
        <w:t xml:space="preserve"> </w:t>
      </w:r>
      <w:r>
        <w:t xml:space="preserve">школьной службы </w:t>
      </w:r>
      <w:r w:rsidR="00CB7F87">
        <w:t>медиации (</w:t>
      </w:r>
      <w:r w:rsidR="009B18AE">
        <w:t>далее ШСМ</w:t>
      </w:r>
      <w:r w:rsidR="00CB7F87">
        <w:t>)</w:t>
      </w:r>
    </w:p>
    <w:p w:rsidR="00CE66EF" w:rsidRDefault="00CB7F87" w:rsidP="00CB7F87">
      <w:pPr>
        <w:spacing w:before="1"/>
        <w:jc w:val="center"/>
        <w:rPr>
          <w:b/>
          <w:sz w:val="40"/>
        </w:rPr>
      </w:pPr>
      <w:r>
        <w:rPr>
          <w:b/>
          <w:sz w:val="40"/>
        </w:rPr>
        <w:t>на 202</w:t>
      </w:r>
      <w:r w:rsidR="00775E96">
        <w:rPr>
          <w:b/>
          <w:sz w:val="40"/>
        </w:rPr>
        <w:t>2</w:t>
      </w:r>
      <w:r w:rsidR="008E1231">
        <w:rPr>
          <w:b/>
          <w:sz w:val="40"/>
        </w:rPr>
        <w:t>-202</w:t>
      </w:r>
      <w:r w:rsidR="00775E96">
        <w:rPr>
          <w:b/>
          <w:sz w:val="40"/>
        </w:rPr>
        <w:t>3</w:t>
      </w:r>
      <w:r w:rsidR="00A7105C">
        <w:rPr>
          <w:b/>
          <w:sz w:val="40"/>
        </w:rPr>
        <w:t xml:space="preserve"> учебный год</w:t>
      </w:r>
    </w:p>
    <w:p w:rsidR="00CE66EF" w:rsidRDefault="00CE66EF" w:rsidP="00CB7F87">
      <w:pPr>
        <w:pStyle w:val="a3"/>
        <w:jc w:val="center"/>
        <w:rPr>
          <w:b/>
          <w:sz w:val="44"/>
        </w:rPr>
      </w:pPr>
    </w:p>
    <w:p w:rsidR="00CE66EF" w:rsidRDefault="00A7105C" w:rsidP="004626E5">
      <w:pPr>
        <w:pStyle w:val="a3"/>
        <w:spacing w:before="89" w:line="276" w:lineRule="auto"/>
        <w:ind w:left="212" w:right="181"/>
        <w:jc w:val="both"/>
      </w:pPr>
      <w:r>
        <w:rPr>
          <w:b/>
        </w:rPr>
        <w:t xml:space="preserve">Цель: </w:t>
      </w:r>
      <w: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Default="00A7105C" w:rsidP="004626E5">
      <w:pPr>
        <w:spacing w:before="5"/>
        <w:ind w:left="212"/>
        <w:jc w:val="both"/>
        <w:rPr>
          <w:b/>
          <w:sz w:val="28"/>
        </w:rPr>
      </w:pPr>
      <w:r>
        <w:rPr>
          <w:b/>
          <w:sz w:val="28"/>
        </w:rPr>
        <w:t>Задачи:</w:t>
      </w:r>
    </w:p>
    <w:p w:rsidR="00CE66EF" w:rsidRDefault="00A7105C" w:rsidP="004626E5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jc w:val="both"/>
        <w:rPr>
          <w:sz w:val="28"/>
        </w:rPr>
      </w:pPr>
      <w:r>
        <w:rPr>
          <w:sz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Default="00A7105C" w:rsidP="004626E5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jc w:val="both"/>
        <w:rPr>
          <w:sz w:val="28"/>
        </w:rPr>
      </w:pPr>
      <w:r>
        <w:rPr>
          <w:sz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ответственности;</w:t>
      </w:r>
    </w:p>
    <w:p w:rsidR="00CE66EF" w:rsidRDefault="00A7105C" w:rsidP="004626E5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jc w:val="both"/>
        <w:rPr>
          <w:sz w:val="28"/>
        </w:rPr>
      </w:pPr>
      <w:r>
        <w:rPr>
          <w:sz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Default="00A7105C" w:rsidP="004626E5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jc w:val="both"/>
        <w:rPr>
          <w:sz w:val="28"/>
        </w:rPr>
      </w:pPr>
      <w:r>
        <w:rPr>
          <w:sz w:val="28"/>
        </w:rPr>
        <w:t>проводить программы примирения и презентационные мероприятия для всей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школы.</w:t>
      </w:r>
    </w:p>
    <w:p w:rsidR="00CE66EF" w:rsidRDefault="00CE66EF" w:rsidP="004626E5">
      <w:pPr>
        <w:pStyle w:val="a3"/>
        <w:jc w:val="both"/>
        <w:rPr>
          <w:sz w:val="20"/>
        </w:rPr>
      </w:pPr>
    </w:p>
    <w:p w:rsidR="00CE66EF" w:rsidRDefault="00CE66EF" w:rsidP="004626E5">
      <w:pPr>
        <w:pStyle w:val="a3"/>
        <w:jc w:val="both"/>
        <w:rPr>
          <w:sz w:val="20"/>
        </w:rPr>
      </w:pPr>
    </w:p>
    <w:p w:rsidR="00CE66EF" w:rsidRDefault="00CE66EF">
      <w:pPr>
        <w:pStyle w:val="a3"/>
        <w:rPr>
          <w:sz w:val="24"/>
        </w:rPr>
      </w:pPr>
    </w:p>
    <w:p w:rsidR="00CB7F87" w:rsidRDefault="00CB7F87">
      <w:pPr>
        <w:pStyle w:val="a3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"/>
        <w:gridCol w:w="4722"/>
        <w:gridCol w:w="100"/>
        <w:gridCol w:w="2024"/>
        <w:gridCol w:w="4961"/>
        <w:gridCol w:w="2133"/>
        <w:gridCol w:w="19"/>
      </w:tblGrid>
      <w:tr w:rsidR="00CE66EF" w:rsidTr="00FA6241">
        <w:trPr>
          <w:trHeight w:val="551"/>
        </w:trPr>
        <w:tc>
          <w:tcPr>
            <w:tcW w:w="709" w:type="dxa"/>
          </w:tcPr>
          <w:p w:rsidR="00CE66EF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Предполагаемый результат</w:t>
            </w:r>
          </w:p>
        </w:tc>
        <w:tc>
          <w:tcPr>
            <w:tcW w:w="2152" w:type="dxa"/>
            <w:gridSpan w:val="2"/>
          </w:tcPr>
          <w:p w:rsidR="00CE66EF" w:rsidRDefault="00A7105C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E66EF" w:rsidTr="00FA6241">
        <w:trPr>
          <w:trHeight w:val="278"/>
        </w:trPr>
        <w:tc>
          <w:tcPr>
            <w:tcW w:w="14768" w:type="dxa"/>
            <w:gridSpan w:val="8"/>
          </w:tcPr>
          <w:p w:rsidR="00CE66EF" w:rsidRDefault="00A7105C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>1. Нормативно-правовое обеспечение деятельности</w:t>
            </w:r>
          </w:p>
        </w:tc>
      </w:tr>
      <w:tr w:rsidR="00CE66EF" w:rsidTr="00FA6241">
        <w:trPr>
          <w:trHeight w:val="1379"/>
        </w:trPr>
        <w:tc>
          <w:tcPr>
            <w:tcW w:w="709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  <w:gridSpan w:val="2"/>
          </w:tcPr>
          <w:p w:rsidR="00CE66EF" w:rsidRDefault="00381F7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Совещание участников ШСМ</w:t>
            </w:r>
            <w:r w:rsidR="00A7105C">
              <w:rPr>
                <w:sz w:val="24"/>
              </w:rPr>
              <w:t>.</w:t>
            </w:r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gramStart"/>
            <w:r>
              <w:rPr>
                <w:sz w:val="24"/>
              </w:rPr>
              <w:t>текущей</w:t>
            </w:r>
            <w:proofErr w:type="gramEnd"/>
          </w:p>
          <w:p w:rsidR="00CE66EF" w:rsidRDefault="00A7105C" w:rsidP="00775E96">
            <w:pPr>
              <w:pStyle w:val="TableParagraph"/>
              <w:spacing w:line="270" w:lineRule="atLeast"/>
              <w:ind w:left="109" w:right="39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 w:rsidR="00D1053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целей и задач. </w:t>
            </w:r>
            <w:r w:rsidR="008E1231">
              <w:rPr>
                <w:sz w:val="24"/>
              </w:rPr>
              <w:t>Утверждение плана работы на 202</w:t>
            </w:r>
            <w:r w:rsidR="00775E96">
              <w:rPr>
                <w:sz w:val="24"/>
              </w:rPr>
              <w:t>2</w:t>
            </w:r>
            <w:r w:rsidR="008E1231">
              <w:rPr>
                <w:sz w:val="24"/>
              </w:rPr>
              <w:t>-202</w:t>
            </w:r>
            <w:r w:rsidR="00775E96">
              <w:rPr>
                <w:sz w:val="24"/>
              </w:rPr>
              <w:t>3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2124" w:type="dxa"/>
            <w:gridSpan w:val="2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Планирование работы службы Утверждение Плана работы</w:t>
            </w:r>
          </w:p>
        </w:tc>
        <w:tc>
          <w:tcPr>
            <w:tcW w:w="2152" w:type="dxa"/>
            <w:gridSpan w:val="2"/>
          </w:tcPr>
          <w:p w:rsidR="00CE66EF" w:rsidRDefault="00A7105C" w:rsidP="009B18A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</w:t>
            </w:r>
            <w:r w:rsidR="009B18AE">
              <w:rPr>
                <w:sz w:val="24"/>
              </w:rPr>
              <w:t>М</w:t>
            </w:r>
          </w:p>
        </w:tc>
      </w:tr>
      <w:tr w:rsidR="00CE66EF" w:rsidTr="00FA6241">
        <w:trPr>
          <w:trHeight w:val="828"/>
        </w:trPr>
        <w:tc>
          <w:tcPr>
            <w:tcW w:w="709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Изучение федеральных нормативно- правовых документов по Службе</w:t>
            </w:r>
          </w:p>
          <w:p w:rsidR="00CE66EF" w:rsidRDefault="00A7105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2124" w:type="dxa"/>
            <w:gridSpan w:val="2"/>
          </w:tcPr>
          <w:p w:rsidR="00CE66EF" w:rsidRDefault="00CE66EF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E66EF" w:rsidRDefault="00A7105C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Информированность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«Восстановительным технологиям»</w:t>
            </w:r>
          </w:p>
        </w:tc>
        <w:tc>
          <w:tcPr>
            <w:tcW w:w="2152" w:type="dxa"/>
            <w:gridSpan w:val="2"/>
          </w:tcPr>
          <w:p w:rsidR="00CE66EF" w:rsidRDefault="009B18AE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CE66EF" w:rsidTr="00FA6241">
        <w:trPr>
          <w:trHeight w:val="275"/>
        </w:trPr>
        <w:tc>
          <w:tcPr>
            <w:tcW w:w="14768" w:type="dxa"/>
            <w:gridSpan w:val="8"/>
          </w:tcPr>
          <w:p w:rsidR="00CE66EF" w:rsidRDefault="00A7105C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  <w:r>
              <w:rPr>
                <w:b/>
                <w:sz w:val="24"/>
              </w:rPr>
              <w:t>2. Организационно-методическая деятельность</w:t>
            </w:r>
          </w:p>
        </w:tc>
      </w:tr>
      <w:tr w:rsidR="00CE66EF" w:rsidTr="00FA6241">
        <w:trPr>
          <w:trHeight w:val="878"/>
        </w:trPr>
        <w:tc>
          <w:tcPr>
            <w:tcW w:w="709" w:type="dxa"/>
          </w:tcPr>
          <w:p w:rsidR="00CE66EF" w:rsidRDefault="00CE66EF">
            <w:pPr>
              <w:pStyle w:val="TableParagraph"/>
              <w:ind w:left="0"/>
              <w:rPr>
                <w:sz w:val="26"/>
              </w:rPr>
            </w:pPr>
          </w:p>
          <w:p w:rsidR="00CE66EF" w:rsidRDefault="00CE66EF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CE66EF" w:rsidRDefault="00A7105C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  <w:gridSpan w:val="2"/>
          </w:tcPr>
          <w:p w:rsidR="00CD65B6" w:rsidRDefault="00CD65B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:rsidR="00CD65B6" w:rsidRDefault="00CD65B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  <w:p w:rsidR="00CE66EF" w:rsidRDefault="00A7105C" w:rsidP="005673E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Состав Школьной службы </w:t>
            </w:r>
            <w:r w:rsidR="005673EA">
              <w:rPr>
                <w:sz w:val="24"/>
              </w:rPr>
              <w:t>медиации</w:t>
            </w:r>
          </w:p>
        </w:tc>
        <w:tc>
          <w:tcPr>
            <w:tcW w:w="2124" w:type="dxa"/>
            <w:gridSpan w:val="2"/>
          </w:tcPr>
          <w:p w:rsidR="00CE66EF" w:rsidRDefault="00CE66EF">
            <w:pPr>
              <w:pStyle w:val="TableParagraph"/>
              <w:ind w:left="0"/>
              <w:rPr>
                <w:sz w:val="26"/>
              </w:rPr>
            </w:pPr>
          </w:p>
          <w:p w:rsidR="00CE66EF" w:rsidRDefault="00CE66EF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CE66EF" w:rsidRDefault="00A7105C">
            <w:pPr>
              <w:pStyle w:val="TableParagraph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4961" w:type="dxa"/>
          </w:tcPr>
          <w:p w:rsidR="00CE66EF" w:rsidRDefault="00A7105C" w:rsidP="00775E96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Приказ об утверждении состав</w:t>
            </w:r>
            <w:r w:rsidR="005673EA">
              <w:rPr>
                <w:sz w:val="24"/>
              </w:rPr>
              <w:t xml:space="preserve">а и организации работы </w:t>
            </w:r>
            <w:proofErr w:type="gramStart"/>
            <w:r w:rsidR="005673EA">
              <w:rPr>
                <w:sz w:val="24"/>
              </w:rPr>
              <w:t>СМ</w:t>
            </w:r>
            <w:proofErr w:type="gramEnd"/>
            <w:r w:rsidR="005673EA">
              <w:rPr>
                <w:sz w:val="24"/>
              </w:rPr>
              <w:t xml:space="preserve"> </w:t>
            </w:r>
            <w:r w:rsidR="008E1231">
              <w:rPr>
                <w:sz w:val="24"/>
              </w:rPr>
              <w:t>в 202</w:t>
            </w:r>
            <w:r w:rsidR="00775E96">
              <w:rPr>
                <w:sz w:val="24"/>
              </w:rPr>
              <w:t>2</w:t>
            </w:r>
            <w:r w:rsidR="008E1231">
              <w:rPr>
                <w:sz w:val="24"/>
              </w:rPr>
              <w:t>-202</w:t>
            </w:r>
            <w:r w:rsidR="00775E96">
              <w:rPr>
                <w:sz w:val="24"/>
              </w:rPr>
              <w:t>3</w:t>
            </w:r>
            <w:bookmarkStart w:id="0" w:name="_GoBack"/>
            <w:bookmarkEnd w:id="0"/>
            <w:r w:rsidR="008E1231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 году</w:t>
            </w:r>
          </w:p>
        </w:tc>
        <w:tc>
          <w:tcPr>
            <w:tcW w:w="2152" w:type="dxa"/>
            <w:gridSpan w:val="2"/>
          </w:tcPr>
          <w:p w:rsidR="00CE66EF" w:rsidRDefault="00A7105C">
            <w:pPr>
              <w:pStyle w:val="TableParagraph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5673EA">
              <w:rPr>
                <w:sz w:val="24"/>
              </w:rPr>
              <w:t>уководитель ШСМ</w:t>
            </w:r>
          </w:p>
        </w:tc>
      </w:tr>
      <w:tr w:rsidR="00CE66EF" w:rsidTr="00FA6241">
        <w:trPr>
          <w:trHeight w:val="553"/>
        </w:trPr>
        <w:tc>
          <w:tcPr>
            <w:tcW w:w="709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  <w:gridSpan w:val="2"/>
          </w:tcPr>
          <w:p w:rsidR="00CE66EF" w:rsidRDefault="00332BD2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Рабочие заседания актива ШСМ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Повышение качества работы</w:t>
            </w:r>
          </w:p>
          <w:p w:rsidR="00CE66EF" w:rsidRDefault="00332BD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15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</w:p>
          <w:p w:rsidR="00CE66EF" w:rsidRDefault="00332BD2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CE66EF" w:rsidTr="00FA6241">
        <w:trPr>
          <w:trHeight w:val="554"/>
        </w:trPr>
        <w:tc>
          <w:tcPr>
            <w:tcW w:w="709" w:type="dxa"/>
          </w:tcPr>
          <w:p w:rsidR="00CE66EF" w:rsidRDefault="00A7105C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Ведение регистрационного журнала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Учёт случаев конфликтных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2152" w:type="dxa"/>
            <w:gridSpan w:val="2"/>
          </w:tcPr>
          <w:p w:rsidR="00CE66EF" w:rsidRDefault="00332BD2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CE66EF" w:rsidTr="00FA6241">
        <w:trPr>
          <w:trHeight w:val="275"/>
        </w:trPr>
        <w:tc>
          <w:tcPr>
            <w:tcW w:w="14768" w:type="dxa"/>
            <w:gridSpan w:val="8"/>
          </w:tcPr>
          <w:p w:rsidR="00CE66EF" w:rsidRDefault="00A7105C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>3. Просветительская деятельность</w:t>
            </w:r>
          </w:p>
        </w:tc>
      </w:tr>
      <w:tr w:rsidR="00CE66EF" w:rsidTr="00FA6241">
        <w:trPr>
          <w:trHeight w:val="1103"/>
        </w:trPr>
        <w:tc>
          <w:tcPr>
            <w:tcW w:w="709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Default="00332BD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124" w:type="dxa"/>
            <w:gridSpan w:val="2"/>
          </w:tcPr>
          <w:p w:rsidR="00CE66EF" w:rsidRDefault="00CE66EF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CE66EF" w:rsidRDefault="00A7105C">
            <w:pPr>
              <w:pStyle w:val="TableParagraph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Информированность педаг</w:t>
            </w:r>
            <w:r w:rsidR="00332BD2">
              <w:rPr>
                <w:sz w:val="24"/>
              </w:rPr>
              <w:t>огов, учащихся и родителей о ШСМ</w:t>
            </w:r>
          </w:p>
        </w:tc>
        <w:tc>
          <w:tcPr>
            <w:tcW w:w="2152" w:type="dxa"/>
            <w:gridSpan w:val="2"/>
          </w:tcPr>
          <w:p w:rsidR="00CE66EF" w:rsidRDefault="00332BD2">
            <w:pPr>
              <w:pStyle w:val="TableParagraph"/>
              <w:ind w:left="1130" w:right="299" w:hanging="797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FA6241">
        <w:trPr>
          <w:trHeight w:val="1099"/>
        </w:trPr>
        <w:tc>
          <w:tcPr>
            <w:tcW w:w="709" w:type="dxa"/>
          </w:tcPr>
          <w:p w:rsidR="00CD65B6" w:rsidRDefault="00CD65B6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  <w:gridSpan w:val="2"/>
          </w:tcPr>
          <w:p w:rsidR="00CE66EF" w:rsidRDefault="00A7105C" w:rsidP="00332BD2">
            <w:pPr>
              <w:pStyle w:val="TableParagraph"/>
              <w:spacing w:before="126"/>
              <w:ind w:left="109" w:right="4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о деятельности Школьной службы </w:t>
            </w:r>
            <w:r w:rsidR="00332BD2">
              <w:rPr>
                <w:sz w:val="24"/>
              </w:rPr>
              <w:t>медиации</w:t>
            </w:r>
            <w:r>
              <w:rPr>
                <w:sz w:val="24"/>
              </w:rPr>
              <w:t xml:space="preserve"> на сайте школы</w:t>
            </w:r>
          </w:p>
        </w:tc>
        <w:tc>
          <w:tcPr>
            <w:tcW w:w="2124" w:type="dxa"/>
            <w:gridSpan w:val="2"/>
          </w:tcPr>
          <w:p w:rsidR="00CE66EF" w:rsidRDefault="00CE66EF">
            <w:pPr>
              <w:pStyle w:val="TableParagraph"/>
              <w:spacing w:before="11"/>
              <w:ind w:left="0"/>
              <w:rPr>
                <w:sz w:val="34"/>
              </w:rPr>
            </w:pPr>
          </w:p>
          <w:p w:rsidR="00CE66EF" w:rsidRDefault="00A7105C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332BD2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Информация о деятельности ШСМ</w:t>
            </w:r>
            <w:r w:rsidR="00A7105C">
              <w:rPr>
                <w:sz w:val="24"/>
              </w:rPr>
              <w:t xml:space="preserve"> на сайте ОУ</w:t>
            </w:r>
          </w:p>
        </w:tc>
        <w:tc>
          <w:tcPr>
            <w:tcW w:w="2152" w:type="dxa"/>
            <w:gridSpan w:val="2"/>
          </w:tcPr>
          <w:p w:rsidR="00CE66EF" w:rsidRDefault="00332BD2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CE66EF" w:rsidTr="00FA6241">
        <w:trPr>
          <w:trHeight w:val="827"/>
        </w:trPr>
        <w:tc>
          <w:tcPr>
            <w:tcW w:w="709" w:type="dxa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 квалификации по программе</w:t>
            </w:r>
          </w:p>
          <w:p w:rsidR="00CE66EF" w:rsidRDefault="00A7105C">
            <w:pPr>
              <w:pStyle w:val="TableParagraph"/>
              <w:spacing w:line="270" w:lineRule="atLeast"/>
              <w:ind w:left="109" w:right="117"/>
              <w:rPr>
                <w:sz w:val="24"/>
              </w:rPr>
            </w:pPr>
            <w:r>
              <w:rPr>
                <w:sz w:val="24"/>
              </w:rPr>
              <w:t>«Восстановительная медиация в школе: стратегии развития и практика применения»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CE66EF" w:rsidRDefault="00A7105C">
            <w:pPr>
              <w:pStyle w:val="TableParagraph"/>
              <w:spacing w:line="270" w:lineRule="atLeast"/>
              <w:ind w:right="1098"/>
              <w:rPr>
                <w:sz w:val="24"/>
              </w:rPr>
            </w:pPr>
            <w:r>
              <w:rPr>
                <w:sz w:val="24"/>
              </w:rPr>
              <w:t>«Восстановительных технологий»</w:t>
            </w:r>
          </w:p>
        </w:tc>
        <w:tc>
          <w:tcPr>
            <w:tcW w:w="2152" w:type="dxa"/>
            <w:gridSpan w:val="2"/>
          </w:tcPr>
          <w:p w:rsidR="00CE66EF" w:rsidRDefault="00332BD2">
            <w:pPr>
              <w:pStyle w:val="TableParagraph"/>
              <w:spacing w:line="268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 (поиск курсов)</w:t>
            </w:r>
          </w:p>
        </w:tc>
      </w:tr>
      <w:tr w:rsidR="00CE66EF" w:rsidTr="00FA6241">
        <w:trPr>
          <w:trHeight w:val="275"/>
        </w:trPr>
        <w:tc>
          <w:tcPr>
            <w:tcW w:w="14768" w:type="dxa"/>
            <w:gridSpan w:val="8"/>
          </w:tcPr>
          <w:p w:rsidR="00CE66EF" w:rsidRDefault="00A7105C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>4. Работа с подростками</w:t>
            </w:r>
          </w:p>
        </w:tc>
      </w:tr>
      <w:tr w:rsidR="00CE66EF" w:rsidTr="00FA6241">
        <w:trPr>
          <w:trHeight w:val="774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722" w:type="dxa"/>
          </w:tcPr>
          <w:p w:rsidR="00CE66EF" w:rsidRDefault="00A7105C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 с подростками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Позитивное изменение в школьном сообществе, где</w:t>
            </w:r>
          </w:p>
          <w:p w:rsidR="00CE66EF" w:rsidRDefault="00A7105C">
            <w:pPr>
              <w:pStyle w:val="TableParagraph"/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внимание и уважение – основа отношений</w:t>
            </w:r>
          </w:p>
        </w:tc>
        <w:tc>
          <w:tcPr>
            <w:tcW w:w="2152" w:type="dxa"/>
            <w:gridSpan w:val="2"/>
          </w:tcPr>
          <w:p w:rsidR="00CE66EF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332BD2" w:rsidTr="00FA6241">
        <w:trPr>
          <w:trHeight w:val="1103"/>
        </w:trPr>
        <w:tc>
          <w:tcPr>
            <w:tcW w:w="809" w:type="dxa"/>
            <w:gridSpan w:val="2"/>
            <w:vMerge w:val="restart"/>
          </w:tcPr>
          <w:p w:rsidR="00332BD2" w:rsidRDefault="00332BD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lastRenderedPageBreak/>
              <w:t>4.2.</w:t>
            </w:r>
          </w:p>
          <w:p w:rsidR="00332BD2" w:rsidRDefault="00332BD2" w:rsidP="003123A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22" w:type="dxa"/>
            <w:vMerge w:val="restart"/>
          </w:tcPr>
          <w:p w:rsidR="00332BD2" w:rsidRDefault="00332BD2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z w:val="24"/>
              </w:rPr>
              <w:t>Восстановительные программы при семейном конфликте</w:t>
            </w:r>
          </w:p>
        </w:tc>
        <w:tc>
          <w:tcPr>
            <w:tcW w:w="2124" w:type="dxa"/>
            <w:gridSpan w:val="2"/>
            <w:vMerge w:val="restart"/>
          </w:tcPr>
          <w:p w:rsidR="00332BD2" w:rsidRDefault="00332BD2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4961" w:type="dxa"/>
            <w:vMerge w:val="restart"/>
          </w:tcPr>
          <w:p w:rsidR="00332BD2" w:rsidRDefault="00332BD2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Восстановление и сохранение психических и физических ресурсов человека, снижение</w:t>
            </w:r>
          </w:p>
          <w:p w:rsidR="00332BD2" w:rsidRDefault="00332BD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напряженности в семье,</w:t>
            </w:r>
          </w:p>
          <w:p w:rsidR="00332BD2" w:rsidRDefault="00332BD2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личная ответственность за свои действия, за принятие</w:t>
            </w:r>
          </w:p>
          <w:p w:rsidR="00332BD2" w:rsidRDefault="00332BD2" w:rsidP="00F94C3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решений, за свое будущее</w:t>
            </w:r>
          </w:p>
        </w:tc>
        <w:tc>
          <w:tcPr>
            <w:tcW w:w="2152" w:type="dxa"/>
            <w:gridSpan w:val="2"/>
          </w:tcPr>
          <w:p w:rsidR="00332BD2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332BD2" w:rsidTr="00FA6241">
        <w:trPr>
          <w:gridAfter w:val="1"/>
          <w:wAfter w:w="19" w:type="dxa"/>
          <w:trHeight w:val="592"/>
        </w:trPr>
        <w:tc>
          <w:tcPr>
            <w:tcW w:w="809" w:type="dxa"/>
            <w:gridSpan w:val="2"/>
            <w:vMerge/>
          </w:tcPr>
          <w:p w:rsidR="00332BD2" w:rsidRDefault="00332B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22" w:type="dxa"/>
            <w:vMerge/>
          </w:tcPr>
          <w:p w:rsidR="00332BD2" w:rsidRDefault="00332B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  <w:gridSpan w:val="2"/>
            <w:vMerge/>
          </w:tcPr>
          <w:p w:rsidR="00332BD2" w:rsidRDefault="00332B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1" w:type="dxa"/>
            <w:vMerge/>
          </w:tcPr>
          <w:p w:rsidR="00332BD2" w:rsidRDefault="00332BD2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133" w:type="dxa"/>
          </w:tcPr>
          <w:p w:rsidR="00332BD2" w:rsidRDefault="00332BD2">
            <w:pPr>
              <w:pStyle w:val="TableParagraph"/>
              <w:ind w:left="0"/>
              <w:rPr>
                <w:sz w:val="24"/>
              </w:rPr>
            </w:pPr>
          </w:p>
        </w:tc>
      </w:tr>
      <w:tr w:rsidR="00CE66EF" w:rsidTr="00FA6241">
        <w:trPr>
          <w:gridAfter w:val="1"/>
          <w:wAfter w:w="19" w:type="dxa"/>
          <w:trHeight w:val="1103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722" w:type="dxa"/>
          </w:tcPr>
          <w:p w:rsidR="00CE66EF" w:rsidRDefault="00A7105C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 xml:space="preserve">Дискуссионная площадка «Мы за ЗОЖ» </w:t>
            </w:r>
            <w:r w:rsidR="00CD65B6">
              <w:rPr>
                <w:sz w:val="24"/>
              </w:rPr>
              <w:t xml:space="preserve"> 8-9 класс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Сформировать представления у детей потребности в ЗОЖ, желания укреплять своё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2133" w:type="dxa"/>
          </w:tcPr>
          <w:p w:rsidR="00CE66EF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FA6241">
        <w:trPr>
          <w:gridAfter w:val="1"/>
          <w:wAfter w:w="19" w:type="dxa"/>
          <w:trHeight w:val="1141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722" w:type="dxa"/>
          </w:tcPr>
          <w:p w:rsidR="00CE66EF" w:rsidRDefault="00A7105C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>Работа со случаями с конфликтными подростками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Воспитание толерантного сознания; снижение</w:t>
            </w:r>
          </w:p>
          <w:p w:rsidR="00CE66EF" w:rsidRDefault="00A7105C">
            <w:pPr>
              <w:pStyle w:val="TableParagraph"/>
              <w:ind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>, криминальности школьной среды и профилактика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</w:t>
            </w:r>
          </w:p>
        </w:tc>
        <w:tc>
          <w:tcPr>
            <w:tcW w:w="2133" w:type="dxa"/>
          </w:tcPr>
          <w:p w:rsidR="00CE66EF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FA6241">
        <w:trPr>
          <w:gridAfter w:val="1"/>
          <w:wAfter w:w="19" w:type="dxa"/>
          <w:trHeight w:val="827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</w:t>
            </w:r>
            <w:r w:rsidR="00072975">
              <w:rPr>
                <w:sz w:val="24"/>
              </w:rPr>
              <w:t>5</w:t>
            </w:r>
          </w:p>
        </w:tc>
        <w:tc>
          <w:tcPr>
            <w:tcW w:w="4722" w:type="dxa"/>
          </w:tcPr>
          <w:p w:rsidR="00CE66EF" w:rsidRDefault="0007297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Тематические классные </w:t>
            </w:r>
            <w:r w:rsidR="00A7105C">
              <w:rPr>
                <w:sz w:val="24"/>
              </w:rPr>
              <w:t>час</w:t>
            </w:r>
            <w:r>
              <w:rPr>
                <w:sz w:val="24"/>
              </w:rPr>
              <w:t xml:space="preserve">ы </w:t>
            </w:r>
          </w:p>
        </w:tc>
        <w:tc>
          <w:tcPr>
            <w:tcW w:w="2124" w:type="dxa"/>
            <w:gridSpan w:val="2"/>
          </w:tcPr>
          <w:p w:rsidR="00CE66EF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Положительные изменения внутреннего мира,</w:t>
            </w:r>
          </w:p>
          <w:p w:rsidR="00CE66EF" w:rsidRDefault="00A7105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ценностных установок</w:t>
            </w:r>
          </w:p>
        </w:tc>
        <w:tc>
          <w:tcPr>
            <w:tcW w:w="2133" w:type="dxa"/>
          </w:tcPr>
          <w:p w:rsidR="00CE66EF" w:rsidRDefault="00332BD2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  <w:r w:rsidR="00072975">
              <w:rPr>
                <w:sz w:val="24"/>
              </w:rPr>
              <w:t>, классные руководители</w:t>
            </w:r>
          </w:p>
        </w:tc>
      </w:tr>
      <w:tr w:rsidR="00CE66EF" w:rsidTr="00E16197">
        <w:trPr>
          <w:gridAfter w:val="1"/>
          <w:wAfter w:w="19" w:type="dxa"/>
          <w:trHeight w:val="556"/>
        </w:trPr>
        <w:tc>
          <w:tcPr>
            <w:tcW w:w="14749" w:type="dxa"/>
            <w:gridSpan w:val="7"/>
          </w:tcPr>
          <w:p w:rsidR="00CE66EF" w:rsidRDefault="00A7105C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>5. Работа с родителями</w:t>
            </w:r>
          </w:p>
        </w:tc>
      </w:tr>
      <w:tr w:rsidR="00CE66EF" w:rsidTr="00F674FB">
        <w:trPr>
          <w:gridAfter w:val="1"/>
          <w:wAfter w:w="19" w:type="dxa"/>
          <w:trHeight w:val="828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722" w:type="dxa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E66EF" w:rsidRDefault="00A7105C">
            <w:pPr>
              <w:pStyle w:val="TableParagraph"/>
              <w:spacing w:line="270" w:lineRule="atLeast"/>
              <w:ind w:left="109" w:right="1067"/>
              <w:rPr>
                <w:sz w:val="24"/>
              </w:rPr>
            </w:pPr>
            <w:r>
              <w:rPr>
                <w:sz w:val="24"/>
              </w:rPr>
              <w:t>представителей, н/л, специалистов, работающих с участниками ВП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Реабилитация участников конфликтной ситуации</w:t>
            </w:r>
          </w:p>
        </w:tc>
        <w:tc>
          <w:tcPr>
            <w:tcW w:w="2133" w:type="dxa"/>
          </w:tcPr>
          <w:p w:rsidR="00CE66EF" w:rsidRDefault="00222A9F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F674FB">
        <w:trPr>
          <w:gridAfter w:val="1"/>
          <w:wAfter w:w="19" w:type="dxa"/>
          <w:trHeight w:val="1164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722" w:type="dxa"/>
          </w:tcPr>
          <w:p w:rsidR="00CE66EF" w:rsidRDefault="00A7105C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878"/>
              <w:rPr>
                <w:sz w:val="24"/>
              </w:rPr>
            </w:pPr>
            <w:r>
              <w:rPr>
                <w:sz w:val="24"/>
              </w:rPr>
              <w:t>Психологическое просвещение законных представителей –</w:t>
            </w:r>
          </w:p>
          <w:p w:rsidR="00CE66EF" w:rsidRDefault="00A7105C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>
              <w:rPr>
                <w:sz w:val="24"/>
              </w:rPr>
              <w:t>конфликтные ситуации и способы их разрешения.</w:t>
            </w:r>
          </w:p>
        </w:tc>
        <w:tc>
          <w:tcPr>
            <w:tcW w:w="2133" w:type="dxa"/>
          </w:tcPr>
          <w:p w:rsidR="00CE66EF" w:rsidRDefault="00222A9F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F674FB">
        <w:trPr>
          <w:gridAfter w:val="1"/>
          <w:wAfter w:w="19" w:type="dxa"/>
          <w:trHeight w:val="1379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722" w:type="dxa"/>
          </w:tcPr>
          <w:p w:rsidR="00CE66EF" w:rsidRDefault="00A7105C">
            <w:pPr>
              <w:pStyle w:val="TableParagraph"/>
              <w:ind w:left="109" w:right="925"/>
              <w:rPr>
                <w:sz w:val="24"/>
              </w:rPr>
            </w:pPr>
            <w:r>
              <w:rPr>
                <w:sz w:val="24"/>
              </w:rPr>
              <w:t xml:space="preserve">Подготовка и выдача рекомендаций, получение согласия родителей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E66EF" w:rsidRDefault="00A710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восстановительных программ.</w:t>
            </w:r>
          </w:p>
        </w:tc>
        <w:tc>
          <w:tcPr>
            <w:tcW w:w="2124" w:type="dxa"/>
            <w:gridSpan w:val="2"/>
          </w:tcPr>
          <w:p w:rsidR="00CE66EF" w:rsidRDefault="00A7105C">
            <w:pPr>
              <w:pStyle w:val="TableParagraph"/>
              <w:ind w:left="697" w:right="175" w:hanging="497"/>
              <w:rPr>
                <w:sz w:val="24"/>
              </w:rPr>
            </w:pPr>
            <w:r>
              <w:rPr>
                <w:sz w:val="24"/>
              </w:rPr>
              <w:t>В течение года и по мере необходимости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законных</w:t>
            </w:r>
            <w:proofErr w:type="gramEnd"/>
          </w:p>
          <w:p w:rsidR="00CE66EF" w:rsidRDefault="00A7105C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представителей на проведения ВП.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</w:p>
          <w:p w:rsidR="00CE66EF" w:rsidRDefault="00A710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рекомендации.</w:t>
            </w:r>
          </w:p>
        </w:tc>
        <w:tc>
          <w:tcPr>
            <w:tcW w:w="2133" w:type="dxa"/>
          </w:tcPr>
          <w:p w:rsidR="00CE66EF" w:rsidRDefault="00222A9F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E16197">
        <w:trPr>
          <w:gridAfter w:val="1"/>
          <w:wAfter w:w="19" w:type="dxa"/>
          <w:trHeight w:val="556"/>
        </w:trPr>
        <w:tc>
          <w:tcPr>
            <w:tcW w:w="14749" w:type="dxa"/>
            <w:gridSpan w:val="7"/>
          </w:tcPr>
          <w:p w:rsidR="00F674FB" w:rsidRDefault="00F674FB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</w:p>
          <w:p w:rsidR="00F674FB" w:rsidRDefault="00F674FB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</w:p>
          <w:p w:rsidR="00F674FB" w:rsidRDefault="00F674FB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</w:p>
          <w:p w:rsidR="00CE66EF" w:rsidRDefault="00A7105C">
            <w:pPr>
              <w:pStyle w:val="TableParagraph"/>
              <w:spacing w:line="273" w:lineRule="exact"/>
              <w:ind w:left="49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 Реализация восстановительных программ</w:t>
            </w:r>
          </w:p>
        </w:tc>
      </w:tr>
      <w:tr w:rsidR="00CE66EF" w:rsidTr="00F674FB">
        <w:trPr>
          <w:gridAfter w:val="1"/>
          <w:wAfter w:w="19" w:type="dxa"/>
          <w:trHeight w:val="557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6.1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 с обращениями</w:t>
            </w:r>
          </w:p>
        </w:tc>
        <w:tc>
          <w:tcPr>
            <w:tcW w:w="2024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Полная информация о</w:t>
            </w:r>
          </w:p>
          <w:p w:rsidR="00CE66EF" w:rsidRDefault="00A7105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133" w:type="dxa"/>
          </w:tcPr>
          <w:p w:rsidR="00CE66EF" w:rsidRDefault="00A7105C" w:rsidP="00F674FB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члены</w:t>
            </w:r>
            <w:r w:rsidR="00F674FB">
              <w:rPr>
                <w:sz w:val="24"/>
              </w:rPr>
              <w:t xml:space="preserve"> ШСМ</w:t>
            </w:r>
          </w:p>
        </w:tc>
      </w:tr>
      <w:tr w:rsidR="00CE66EF" w:rsidTr="00F674FB">
        <w:trPr>
          <w:gridAfter w:val="1"/>
          <w:wAfter w:w="19" w:type="dxa"/>
          <w:trHeight w:val="1367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024" w:type="dxa"/>
          </w:tcPr>
          <w:p w:rsidR="00CE66EF" w:rsidRDefault="00A7105C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По мере необходимости</w:t>
            </w:r>
          </w:p>
        </w:tc>
        <w:tc>
          <w:tcPr>
            <w:tcW w:w="4961" w:type="dxa"/>
          </w:tcPr>
          <w:p w:rsidR="00CE66EF" w:rsidRDefault="00F674F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Информация для ШСМ</w:t>
            </w:r>
          </w:p>
        </w:tc>
        <w:tc>
          <w:tcPr>
            <w:tcW w:w="2133" w:type="dxa"/>
          </w:tcPr>
          <w:p w:rsidR="00CE66EF" w:rsidRDefault="00F674FB" w:rsidP="00F674FB">
            <w:pPr>
              <w:pStyle w:val="TableParagraph"/>
              <w:ind w:left="284" w:right="299"/>
              <w:rPr>
                <w:sz w:val="24"/>
              </w:rPr>
            </w:pPr>
            <w:r>
              <w:rPr>
                <w:sz w:val="24"/>
              </w:rPr>
              <w:t>Руководитель, члены ШСМ</w:t>
            </w:r>
          </w:p>
        </w:tc>
      </w:tr>
      <w:tr w:rsidR="00CE66EF" w:rsidTr="00F674FB">
        <w:trPr>
          <w:gridAfter w:val="1"/>
          <w:wAfter w:w="19" w:type="dxa"/>
          <w:trHeight w:val="1113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923"/>
              <w:rPr>
                <w:sz w:val="24"/>
              </w:rPr>
            </w:pPr>
            <w:r>
              <w:rPr>
                <w:sz w:val="24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024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133" w:type="dxa"/>
          </w:tcPr>
          <w:p w:rsidR="00CE66EF" w:rsidRDefault="00F674FB" w:rsidP="00F674FB">
            <w:pPr>
              <w:pStyle w:val="TableParagraph"/>
              <w:ind w:left="284" w:right="299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CE66EF" w:rsidTr="00E10450">
        <w:trPr>
          <w:gridAfter w:val="1"/>
          <w:wAfter w:w="19" w:type="dxa"/>
          <w:trHeight w:val="883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</w:t>
            </w:r>
            <w:r w:rsidR="00072975">
              <w:rPr>
                <w:sz w:val="24"/>
              </w:rPr>
              <w:t>4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024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Гармоничные отношения с ребёнком</w:t>
            </w:r>
          </w:p>
        </w:tc>
        <w:tc>
          <w:tcPr>
            <w:tcW w:w="2133" w:type="dxa"/>
          </w:tcPr>
          <w:p w:rsidR="00CE66EF" w:rsidRDefault="00F674FB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  <w:tr w:rsidR="00CE66EF" w:rsidTr="00E16197">
        <w:trPr>
          <w:gridAfter w:val="1"/>
          <w:wAfter w:w="19" w:type="dxa"/>
          <w:trHeight w:val="275"/>
        </w:trPr>
        <w:tc>
          <w:tcPr>
            <w:tcW w:w="14749" w:type="dxa"/>
            <w:gridSpan w:val="7"/>
          </w:tcPr>
          <w:p w:rsidR="00CE66EF" w:rsidRDefault="00A7105C">
            <w:pPr>
              <w:pStyle w:val="TableParagraph"/>
              <w:spacing w:line="256" w:lineRule="exact"/>
              <w:ind w:left="4335"/>
              <w:rPr>
                <w:b/>
                <w:sz w:val="24"/>
              </w:rPr>
            </w:pPr>
            <w:r>
              <w:rPr>
                <w:b/>
                <w:sz w:val="24"/>
              </w:rPr>
              <w:t>7. Мониторинг реализации восстановительных программ</w:t>
            </w:r>
          </w:p>
        </w:tc>
      </w:tr>
      <w:tr w:rsidR="00CE66EF" w:rsidTr="00E10450">
        <w:trPr>
          <w:gridAfter w:val="1"/>
          <w:wAfter w:w="19" w:type="dxa"/>
          <w:trHeight w:val="856"/>
        </w:trPr>
        <w:tc>
          <w:tcPr>
            <w:tcW w:w="809" w:type="dxa"/>
            <w:gridSpan w:val="2"/>
          </w:tcPr>
          <w:p w:rsidR="00CE66EF" w:rsidRDefault="00A7105C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22" w:type="dxa"/>
            <w:gridSpan w:val="2"/>
          </w:tcPr>
          <w:p w:rsidR="00CE66EF" w:rsidRDefault="00A7105C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024" w:type="dxa"/>
          </w:tcPr>
          <w:p w:rsidR="00CE66EF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4961" w:type="dxa"/>
          </w:tcPr>
          <w:p w:rsidR="00CE66EF" w:rsidRDefault="00A7105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133" w:type="dxa"/>
          </w:tcPr>
          <w:p w:rsidR="00CE66EF" w:rsidRDefault="00F674FB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EF"/>
    <w:rsid w:val="00072975"/>
    <w:rsid w:val="000762F0"/>
    <w:rsid w:val="00222A9F"/>
    <w:rsid w:val="002C5DFB"/>
    <w:rsid w:val="00332BD2"/>
    <w:rsid w:val="00367034"/>
    <w:rsid w:val="00381F72"/>
    <w:rsid w:val="003D28FC"/>
    <w:rsid w:val="0041123C"/>
    <w:rsid w:val="004626E5"/>
    <w:rsid w:val="004F3F8A"/>
    <w:rsid w:val="005673EA"/>
    <w:rsid w:val="005F420C"/>
    <w:rsid w:val="00775E96"/>
    <w:rsid w:val="008E1231"/>
    <w:rsid w:val="009B18AE"/>
    <w:rsid w:val="009D767E"/>
    <w:rsid w:val="00A7105C"/>
    <w:rsid w:val="00C05267"/>
    <w:rsid w:val="00CB7F87"/>
    <w:rsid w:val="00CD65B6"/>
    <w:rsid w:val="00CE66EF"/>
    <w:rsid w:val="00D10539"/>
    <w:rsid w:val="00E10450"/>
    <w:rsid w:val="00E16197"/>
    <w:rsid w:val="00F43AB4"/>
    <w:rsid w:val="00F674FB"/>
    <w:rsid w:val="00FA6241"/>
    <w:rsid w:val="00FD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B7F87"/>
    <w:pPr>
      <w:keepNext/>
      <w:widowControl/>
      <w:autoSpaceDE/>
      <w:autoSpaceDN/>
      <w:outlineLvl w:val="0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character" w:customStyle="1" w:styleId="10">
    <w:name w:val="Заголовок 1 Знак"/>
    <w:basedOn w:val="a0"/>
    <w:link w:val="1"/>
    <w:rsid w:val="00CB7F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E1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23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CB7F87"/>
    <w:pPr>
      <w:keepNext/>
      <w:widowControl/>
      <w:autoSpaceDE/>
      <w:autoSpaceDN/>
      <w:outlineLvl w:val="0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character" w:customStyle="1" w:styleId="10">
    <w:name w:val="Заголовок 1 Знак"/>
    <w:basedOn w:val="a0"/>
    <w:link w:val="1"/>
    <w:rsid w:val="00CB7F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E12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2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Acer</cp:lastModifiedBy>
  <cp:revision>3</cp:revision>
  <cp:lastPrinted>2022-10-17T10:33:00Z</cp:lastPrinted>
  <dcterms:created xsi:type="dcterms:W3CDTF">2021-10-05T04:04:00Z</dcterms:created>
  <dcterms:modified xsi:type="dcterms:W3CDTF">2022-10-17T10:33:00Z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