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38" w:rsidRPr="00B95468" w:rsidRDefault="00EF0138" w:rsidP="00EF0138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B95468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EF0138" w:rsidRPr="00B95468" w:rsidRDefault="0048156B" w:rsidP="00EF0138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школы</w:t>
      </w:r>
    </w:p>
    <w:p w:rsidR="00EF0138" w:rsidRPr="00B95468" w:rsidRDefault="00EF0138" w:rsidP="00EF01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5468">
        <w:rPr>
          <w:rFonts w:ascii="Times New Roman" w:hAnsi="Times New Roman" w:cs="Times New Roman"/>
          <w:bCs/>
          <w:sz w:val="24"/>
          <w:szCs w:val="24"/>
        </w:rPr>
        <w:softHyphen/>
      </w:r>
      <w:r w:rsidRPr="00B95468">
        <w:rPr>
          <w:rFonts w:ascii="Times New Roman" w:hAnsi="Times New Roman" w:cs="Times New Roman"/>
          <w:bCs/>
          <w:sz w:val="24"/>
          <w:szCs w:val="24"/>
        </w:rPr>
        <w:softHyphen/>
      </w:r>
      <w:r w:rsidRPr="00B95468">
        <w:rPr>
          <w:rFonts w:ascii="Times New Roman" w:hAnsi="Times New Roman" w:cs="Times New Roman"/>
          <w:bCs/>
          <w:sz w:val="24"/>
          <w:szCs w:val="24"/>
        </w:rPr>
        <w:softHyphen/>
      </w:r>
      <w:r w:rsidRPr="00B95468">
        <w:rPr>
          <w:rFonts w:ascii="Times New Roman" w:hAnsi="Times New Roman" w:cs="Times New Roman"/>
          <w:bCs/>
          <w:sz w:val="24"/>
          <w:szCs w:val="24"/>
        </w:rPr>
        <w:softHyphen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</w:r>
      <w:r w:rsidRPr="00B95468">
        <w:rPr>
          <w:rFonts w:ascii="Times New Roman" w:hAnsi="Times New Roman" w:cs="Times New Roman"/>
          <w:bCs/>
          <w:sz w:val="24"/>
          <w:szCs w:val="24"/>
        </w:rPr>
        <w:tab/>
        <w:t xml:space="preserve">_____________ </w:t>
      </w:r>
      <w:r w:rsidR="0048156B">
        <w:rPr>
          <w:rFonts w:ascii="Times New Roman" w:hAnsi="Times New Roman" w:cs="Times New Roman"/>
          <w:bCs/>
          <w:sz w:val="24"/>
          <w:szCs w:val="24"/>
        </w:rPr>
        <w:t>И.В.</w:t>
      </w:r>
      <w:r w:rsidR="007E2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56B">
        <w:rPr>
          <w:rFonts w:ascii="Times New Roman" w:hAnsi="Times New Roman" w:cs="Times New Roman"/>
          <w:bCs/>
          <w:sz w:val="24"/>
          <w:szCs w:val="24"/>
        </w:rPr>
        <w:t>Суркова</w:t>
      </w:r>
      <w:r w:rsidR="00C60A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0138" w:rsidRPr="00B95468" w:rsidRDefault="007E2981" w:rsidP="00EF01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«____</w:t>
      </w:r>
      <w:r w:rsidR="00EF0138" w:rsidRPr="00B9546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="00EF0138" w:rsidRPr="00B9546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F0138" w:rsidRPr="00B9546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F0138" w:rsidRDefault="00EF0138" w:rsidP="00EF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138" w:rsidRPr="00B95468" w:rsidRDefault="00EF0138" w:rsidP="00EF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0138" w:rsidRPr="00B95468" w:rsidRDefault="00EF0138" w:rsidP="00EF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8">
        <w:rPr>
          <w:rFonts w:ascii="Times New Roman" w:hAnsi="Times New Roman" w:cs="Times New Roman"/>
          <w:b/>
          <w:sz w:val="24"/>
          <w:szCs w:val="24"/>
        </w:rPr>
        <w:t>работы социально-психологического сопровождения</w:t>
      </w:r>
    </w:p>
    <w:p w:rsidR="00EF0138" w:rsidRPr="00B95468" w:rsidRDefault="00EF0138" w:rsidP="00EF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8">
        <w:rPr>
          <w:rFonts w:ascii="Times New Roman" w:hAnsi="Times New Roman" w:cs="Times New Roman"/>
          <w:b/>
          <w:sz w:val="24"/>
          <w:szCs w:val="24"/>
        </w:rPr>
        <w:t>семьи «группы риска» на 202</w:t>
      </w:r>
      <w:r w:rsidR="007E2981">
        <w:rPr>
          <w:rFonts w:ascii="Times New Roman" w:hAnsi="Times New Roman" w:cs="Times New Roman"/>
          <w:b/>
          <w:sz w:val="24"/>
          <w:szCs w:val="24"/>
        </w:rPr>
        <w:t>2</w:t>
      </w:r>
      <w:r w:rsidRPr="00B95468">
        <w:rPr>
          <w:rFonts w:ascii="Times New Roman" w:hAnsi="Times New Roman" w:cs="Times New Roman"/>
          <w:b/>
          <w:sz w:val="24"/>
          <w:szCs w:val="24"/>
        </w:rPr>
        <w:t>-202</w:t>
      </w:r>
      <w:r w:rsidR="007E2981">
        <w:rPr>
          <w:rFonts w:ascii="Times New Roman" w:hAnsi="Times New Roman" w:cs="Times New Roman"/>
          <w:b/>
          <w:sz w:val="24"/>
          <w:szCs w:val="24"/>
        </w:rPr>
        <w:t>3</w:t>
      </w:r>
      <w:r w:rsidRPr="00B954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753"/>
        <w:gridCol w:w="7371"/>
      </w:tblGrid>
      <w:tr w:rsidR="00EF0138" w:rsidRPr="00B95468" w:rsidTr="00447BE4">
        <w:tc>
          <w:tcPr>
            <w:tcW w:w="907" w:type="dxa"/>
            <w:vAlign w:val="center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24" w:type="dxa"/>
            <w:gridSpan w:val="2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Анкетные данные</w:t>
            </w:r>
          </w:p>
        </w:tc>
      </w:tr>
      <w:tr w:rsidR="00EF0138" w:rsidRPr="00B95468" w:rsidTr="00447BE4">
        <w:tc>
          <w:tcPr>
            <w:tcW w:w="907" w:type="dxa"/>
            <w:vAlign w:val="center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3" w:type="dxa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  <w:r w:rsidR="002E164A">
              <w:rPr>
                <w:rFonts w:ascii="Times New Roman" w:hAnsi="Times New Roman" w:cs="Times New Roman"/>
                <w:sz w:val="24"/>
                <w:szCs w:val="24"/>
              </w:rPr>
              <w:t xml:space="preserve"> / г</w:t>
            </w:r>
            <w:r w:rsidR="002E164A" w:rsidRPr="00B95468">
              <w:rPr>
                <w:rFonts w:ascii="Times New Roman" w:hAnsi="Times New Roman" w:cs="Times New Roman"/>
                <w:sz w:val="24"/>
                <w:szCs w:val="24"/>
              </w:rPr>
              <w:t>од рождения</w:t>
            </w:r>
          </w:p>
        </w:tc>
        <w:tc>
          <w:tcPr>
            <w:tcW w:w="7371" w:type="dxa"/>
          </w:tcPr>
          <w:p w:rsidR="00F41265" w:rsidRPr="00B95468" w:rsidRDefault="00F41265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38" w:rsidRPr="00B95468" w:rsidTr="00447BE4">
        <w:tc>
          <w:tcPr>
            <w:tcW w:w="907" w:type="dxa"/>
            <w:vAlign w:val="center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3" w:type="dxa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371" w:type="dxa"/>
          </w:tcPr>
          <w:p w:rsidR="007A4BBB" w:rsidRDefault="0063261C" w:rsidP="007A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фактически: </w:t>
            </w:r>
          </w:p>
          <w:p w:rsidR="00EF0138" w:rsidRPr="00B95468" w:rsidRDefault="002E164A" w:rsidP="007A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прописке: </w:t>
            </w:r>
          </w:p>
        </w:tc>
      </w:tr>
      <w:tr w:rsidR="00EF0138" w:rsidRPr="00B95468" w:rsidTr="00447BE4">
        <w:trPr>
          <w:trHeight w:val="790"/>
        </w:trPr>
        <w:tc>
          <w:tcPr>
            <w:tcW w:w="907" w:type="dxa"/>
            <w:vAlign w:val="center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3" w:type="dxa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7371" w:type="dxa"/>
          </w:tcPr>
          <w:p w:rsidR="007A4BBB" w:rsidRDefault="00EF0138" w:rsidP="007A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Мать: </w:t>
            </w:r>
          </w:p>
          <w:p w:rsidR="00EF0138" w:rsidRPr="0034187B" w:rsidRDefault="00D95407" w:rsidP="007A4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  <w:bookmarkStart w:id="0" w:name="_GoBack"/>
            <w:bookmarkEnd w:id="0"/>
          </w:p>
        </w:tc>
      </w:tr>
      <w:tr w:rsidR="00EF0138" w:rsidRPr="00B95468" w:rsidTr="001B0EB7">
        <w:trPr>
          <w:trHeight w:val="2234"/>
        </w:trPr>
        <w:tc>
          <w:tcPr>
            <w:tcW w:w="907" w:type="dxa"/>
            <w:vAlign w:val="center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3" w:type="dxa"/>
          </w:tcPr>
          <w:p w:rsidR="00EF0138" w:rsidRPr="00B95468" w:rsidRDefault="00EF0138" w:rsidP="002E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7371" w:type="dxa"/>
          </w:tcPr>
          <w:p w:rsidR="00EF0138" w:rsidRPr="00B95468" w:rsidRDefault="00EF0138" w:rsidP="00C6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нарушения исполнения родителями своих обязанностей по содержанию, воспитанию, обучению, защите прав и интересов несовершеннолетних, в том числе вследствие употребления родителями  спиртных напитков и ведение асоциального образа жизни (антиобщественное поведение родителей, частое употребление  ими спиртных напитков; отсутствие заботы о здоровье детей, их нравственном, физическом и психологическом развитии).</w:t>
            </w:r>
          </w:p>
        </w:tc>
      </w:tr>
    </w:tbl>
    <w:p w:rsidR="00EF0138" w:rsidRPr="00B95468" w:rsidRDefault="00EF0138" w:rsidP="00EF0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16"/>
        <w:gridCol w:w="4695"/>
        <w:gridCol w:w="1701"/>
        <w:gridCol w:w="1843"/>
        <w:gridCol w:w="1559"/>
      </w:tblGrid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(вид деятельности)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Посещение семьи «группы риска» (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опекунскик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семьи, семей СОП, семей ТЖС и составление актов социально - бытовых условий жизни)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Обследование ЖБУ проживания семей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до 20 сентября текущего года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ежеквартально/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часов (в форме беседы, информирование на родительских собраниях) для родителей учащихся, находящихся в «группе риска» по темам:</w:t>
            </w:r>
          </w:p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ребенка – значит любить его»;</w:t>
            </w:r>
          </w:p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- « Духовно – нравственный климат семьи»;</w:t>
            </w:r>
          </w:p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«Игры,  в которые играют дети. Поговорим о профессии»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(сопровождение), обмен мнениями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встречи  представителя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/ ОМВД ОПДН РГО с семьями, стоящими  на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профилактическая, проведение рейда по семьям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 решению Совета профилактики и по мере необходимости (в течение года)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ВР, представитель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ОПДН 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семей «группы риска» с </w:t>
            </w: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пополнением данных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сентября </w:t>
            </w: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года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Подбор  методик  по изучению обстановки в семьях для классных руководителей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(информирование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Коррекция списков семей и учащихся «группы риска», состоящих на различных видах профилактического учета.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учета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До 15 сентября текущего года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Ведение картотеки семей СОП и личных дел учащихся, состоящих на ВШК.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 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Проведение деловой игры «Культура взаимоотношений между учителями, учащимися, родителями».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конфл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итуаций</w:t>
            </w:r>
            <w:proofErr w:type="spellEnd"/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Оказание  помощи  в организации оздоровления детей из семей, попавших в ситуацию социального риска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поиске путевок  для отдыха и лечения детей 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Во время и вне каникул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 с родителями из неблагополучных семей: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«Идеальные родители глазами детей, идеальные  ребенок глазами родителей»;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«Родительский авторитет и его характеристика»;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«Особенности общения с ребенком»;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«Стили семейного воспитания»;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«Здоровье родителей – здоровье детей»;</w:t>
            </w:r>
          </w:p>
          <w:p w:rsidR="00EF0138" w:rsidRPr="00B95468" w:rsidRDefault="00EF0138" w:rsidP="00447BE4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«Значение семейных традиций в формировании личности ребенка»;</w:t>
            </w:r>
          </w:p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«Мой ребенок становится трудным…»;</w:t>
            </w:r>
          </w:p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воспитане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семье».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из неблагополучных семей на  школьные мероприятия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школьной жизни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-ли, Зам. директора по ВР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Вовлечение детей в </w:t>
            </w:r>
            <w:proofErr w:type="spellStart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доп</w:t>
            </w:r>
            <w:proofErr w:type="gramStart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</w:t>
            </w:r>
            <w:proofErr w:type="spellEnd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. Оказание помощи родителям в организации внеурочной занятости детей в дни каникул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школьной жизни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-ли, Зам. директора по ВР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организации индивидуальных консультаций для родителей у специалистов (психолога, логопеда, юриста, мед</w:t>
            </w:r>
            <w:proofErr w:type="gramStart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естры и т.д.)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раз в квартал (по мере необходимости)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буклетов для родителей по педагогическому  и правовому просвещению.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квартал (по мере необходимости</w:t>
            </w: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с новыми нормативными документами.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раз в квартал (по мере необходимости)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жизни ребенка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-ли, Зам. директора по ВР</w:t>
            </w:r>
          </w:p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F0138" w:rsidRPr="00B95468" w:rsidTr="001B0EB7">
        <w:tc>
          <w:tcPr>
            <w:tcW w:w="516" w:type="dxa"/>
          </w:tcPr>
          <w:p w:rsidR="00EF0138" w:rsidRPr="00B95468" w:rsidRDefault="00EF0138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95" w:type="dxa"/>
          </w:tcPr>
          <w:p w:rsidR="00EF0138" w:rsidRPr="00B95468" w:rsidRDefault="00EF0138" w:rsidP="00447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701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Контроль и выполнение плана психолого-педагогического сопровождения</w:t>
            </w:r>
          </w:p>
        </w:tc>
        <w:tc>
          <w:tcPr>
            <w:tcW w:w="1843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Каждую четверть и в конце года</w:t>
            </w:r>
          </w:p>
        </w:tc>
        <w:tc>
          <w:tcPr>
            <w:tcW w:w="1559" w:type="dxa"/>
          </w:tcPr>
          <w:p w:rsidR="00EF0138" w:rsidRPr="00B9546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EF0138" w:rsidRDefault="00EF0138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B6" w:rsidRPr="00B95468" w:rsidRDefault="009822B6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B6" w:rsidRPr="00B95468" w:rsidTr="001B0EB7">
        <w:tc>
          <w:tcPr>
            <w:tcW w:w="516" w:type="dxa"/>
          </w:tcPr>
          <w:p w:rsidR="009822B6" w:rsidRPr="00B95468" w:rsidRDefault="009822B6" w:rsidP="004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95" w:type="dxa"/>
          </w:tcPr>
          <w:p w:rsidR="009822B6" w:rsidRPr="00B95468" w:rsidRDefault="009822B6" w:rsidP="009822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Психолого-педагогическое сопровождение </w:t>
            </w:r>
          </w:p>
        </w:tc>
        <w:tc>
          <w:tcPr>
            <w:tcW w:w="1701" w:type="dxa"/>
          </w:tcPr>
          <w:p w:rsidR="009822B6" w:rsidRPr="00B95468" w:rsidRDefault="009822B6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тренинги, занятия</w:t>
            </w:r>
          </w:p>
        </w:tc>
        <w:tc>
          <w:tcPr>
            <w:tcW w:w="1843" w:type="dxa"/>
          </w:tcPr>
          <w:p w:rsidR="009822B6" w:rsidRPr="00B95468" w:rsidRDefault="009822B6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(Приложение № 1)</w:t>
            </w:r>
          </w:p>
        </w:tc>
        <w:tc>
          <w:tcPr>
            <w:tcW w:w="1559" w:type="dxa"/>
          </w:tcPr>
          <w:p w:rsidR="009822B6" w:rsidRPr="00B95468" w:rsidRDefault="009822B6" w:rsidP="0044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EF0138" w:rsidRPr="00B95468" w:rsidRDefault="00EF0138" w:rsidP="00EF01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0138" w:rsidRPr="00B95468" w:rsidRDefault="00EF0138" w:rsidP="00EF0138">
      <w:pPr>
        <w:jc w:val="both"/>
        <w:rPr>
          <w:rFonts w:ascii="Times New Roman" w:hAnsi="Times New Roman" w:cs="Times New Roman"/>
          <w:sz w:val="24"/>
          <w:szCs w:val="24"/>
        </w:rPr>
      </w:pPr>
      <w:r w:rsidRPr="00B95468">
        <w:rPr>
          <w:rFonts w:ascii="Times New Roman" w:hAnsi="Times New Roman" w:cs="Times New Roman"/>
          <w:sz w:val="24"/>
          <w:szCs w:val="24"/>
        </w:rPr>
        <w:t>С планом работы ознакомлены:</w:t>
      </w: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95468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___________________________________________        </w:t>
      </w:r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(дата)</w:t>
      </w:r>
      <w:r w:rsidRPr="0063617C">
        <w:rPr>
          <w:rFonts w:ascii="Times New Roman" w:hAnsi="Times New Roman" w:cs="Times New Roman"/>
          <w:sz w:val="16"/>
          <w:szCs w:val="16"/>
        </w:rPr>
        <w:tab/>
      </w:r>
      <w:r w:rsidRPr="0063617C">
        <w:rPr>
          <w:rFonts w:ascii="Times New Roman" w:hAnsi="Times New Roman" w:cs="Times New Roman"/>
          <w:sz w:val="16"/>
          <w:szCs w:val="16"/>
        </w:rPr>
        <w:tab/>
        <w:t xml:space="preserve">                (подпись)                                           (расшифровка:</w:t>
      </w:r>
      <w:proofErr w:type="gramEnd"/>
      <w:r w:rsidRPr="006361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617C">
        <w:rPr>
          <w:rFonts w:ascii="Times New Roman" w:hAnsi="Times New Roman" w:cs="Times New Roman"/>
          <w:sz w:val="16"/>
          <w:szCs w:val="16"/>
        </w:rPr>
        <w:t>ФИО, должность)</w:t>
      </w:r>
      <w:proofErr w:type="gramEnd"/>
    </w:p>
    <w:p w:rsidR="00EF0138" w:rsidRPr="0063617C" w:rsidRDefault="00EF0138" w:rsidP="00EF0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138" w:rsidRPr="00B95468" w:rsidRDefault="00EF0138" w:rsidP="00EF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2BE" w:rsidRDefault="001212BE"/>
    <w:sectPr w:rsidR="001212BE" w:rsidSect="001B0EB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1"/>
    <w:rsid w:val="00081DE0"/>
    <w:rsid w:val="000A175C"/>
    <w:rsid w:val="001212BE"/>
    <w:rsid w:val="001B0EB7"/>
    <w:rsid w:val="002E164A"/>
    <w:rsid w:val="0034187B"/>
    <w:rsid w:val="0048156B"/>
    <w:rsid w:val="005C1236"/>
    <w:rsid w:val="0063261C"/>
    <w:rsid w:val="00725851"/>
    <w:rsid w:val="007A4BBB"/>
    <w:rsid w:val="007A7323"/>
    <w:rsid w:val="007E2981"/>
    <w:rsid w:val="008C23D2"/>
    <w:rsid w:val="00936BA7"/>
    <w:rsid w:val="009822B6"/>
    <w:rsid w:val="009F1CDD"/>
    <w:rsid w:val="00BF61C9"/>
    <w:rsid w:val="00C60AFE"/>
    <w:rsid w:val="00C67AA3"/>
    <w:rsid w:val="00CB50C6"/>
    <w:rsid w:val="00D95407"/>
    <w:rsid w:val="00EF0138"/>
    <w:rsid w:val="00F4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2022-05-04T04:46:00Z</cp:lastPrinted>
  <dcterms:created xsi:type="dcterms:W3CDTF">2021-09-21T11:48:00Z</dcterms:created>
  <dcterms:modified xsi:type="dcterms:W3CDTF">2022-10-17T10:54:00Z</dcterms:modified>
</cp:coreProperties>
</file>